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/>
      </w:pPr>
      <w:bookmarkStart w:colFirst="0" w:colLast="0" w:name="_1n4jcv98cm7u" w:id="0"/>
      <w:bookmarkEnd w:id="0"/>
      <w:r w:rsidDel="00000000" w:rsidR="00000000" w:rsidRPr="00000000">
        <w:rPr>
          <w:rtl w:val="0"/>
        </w:rPr>
        <w:t xml:space="preserve">CHRIST COMMUNITY CHURCH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svfjwpry62vi" w:id="1"/>
      <w:bookmarkEnd w:id="1"/>
      <w:r w:rsidDel="00000000" w:rsidR="00000000" w:rsidRPr="00000000">
        <w:rPr>
          <w:rtl w:val="0"/>
        </w:rPr>
        <w:t xml:space="preserve">Lead Teaching Pastor Application Screening Questionnaire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Instructions for the Candidate: Please answer the following questions concisely (approx. 150-250 words each). Our goal at this stage is to understand your core convictions and assess initial alignment with C3’s vision.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f7yx3137adb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i7tqhylqkmza" w:id="3"/>
      <w:bookmarkEnd w:id="3"/>
      <w:r w:rsidDel="00000000" w:rsidR="00000000" w:rsidRPr="00000000">
        <w:rPr>
          <w:rtl w:val="0"/>
        </w:rPr>
        <w:t xml:space="preserve">Personal Information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Number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</w:t>
      </w:r>
      <w:r w:rsidDel="00000000" w:rsidR="00000000" w:rsidRPr="00000000">
        <w:rPr>
          <w:b w:val="1"/>
          <w:bCs w:val="1"/>
          <w:rtl w:val="0"/>
        </w:rPr>
        <w:t xml:space="preserve"> #1</w:t>
      </w:r>
      <w:r w:rsidDel="00000000" w:rsidR="00000000" w:rsidRPr="00000000">
        <w:rPr>
          <w:rtl w:val="0"/>
        </w:rPr>
        <w:t xml:space="preserve">: How did you become a Christian?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</w:t>
      </w:r>
      <w:r w:rsidDel="00000000" w:rsidR="00000000" w:rsidRPr="00000000">
        <w:rPr>
          <w:b w:val="1"/>
          <w:bCs w:val="1"/>
          <w:rtl w:val="0"/>
        </w:rPr>
        <w:t xml:space="preserve"> #2</w:t>
      </w:r>
      <w:r w:rsidDel="00000000" w:rsidR="00000000" w:rsidRPr="00000000">
        <w:rPr>
          <w:rtl w:val="0"/>
        </w:rPr>
        <w:t xml:space="preserve">: Briefly describe your family and home life.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#3</w:t>
      </w:r>
      <w:r w:rsidDel="00000000" w:rsidR="00000000" w:rsidRPr="00000000">
        <w:rPr>
          <w:rtl w:val="0"/>
        </w:rPr>
        <w:t xml:space="preserve">: Who are the five Christian Leaders/Authors who have influenced you the most?</w:t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rnhnnwk4c4o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uxy946e1f32d" w:id="5"/>
      <w:bookmarkEnd w:id="5"/>
      <w:r w:rsidDel="00000000" w:rsidR="00000000" w:rsidRPr="00000000">
        <w:rPr>
          <w:rtl w:val="0"/>
        </w:rPr>
        <w:t xml:space="preserve">Theological Alignment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#4</w:t>
      </w:r>
      <w:r w:rsidDel="00000000" w:rsidR="00000000" w:rsidRPr="00000000">
        <w:rPr>
          <w:rtl w:val="0"/>
        </w:rPr>
        <w:t xml:space="preserve">: What is the Gospel?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#5</w:t>
      </w:r>
      <w:r w:rsidDel="00000000" w:rsidR="00000000" w:rsidRPr="00000000">
        <w:rPr>
          <w:rtl w:val="0"/>
        </w:rPr>
        <w:t xml:space="preserve">: How would you describe yourself theologically?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#6</w:t>
      </w:r>
      <w:r w:rsidDel="00000000" w:rsidR="00000000" w:rsidRPr="00000000">
        <w:rPr>
          <w:rtl w:val="0"/>
        </w:rPr>
        <w:t xml:space="preserve">: Please review the </w:t>
      </w:r>
      <w:r w:rsidDel="00000000" w:rsidR="00000000" w:rsidRPr="00000000">
        <w:rPr>
          <w:rtl w:val="0"/>
        </w:rPr>
        <w:t xml:space="preserve">C3</w:t>
      </w:r>
      <w:r w:rsidDel="00000000" w:rsidR="00000000" w:rsidRPr="00000000">
        <w:rPr>
          <w:rtl w:val="0"/>
        </w:rPr>
        <w:t xml:space="preserve"> Teaching Statement?  Are there any areas of hesitation or disagreement?</w:t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i4y97wwweex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qlgomesj4y7k" w:id="7"/>
      <w:bookmarkEnd w:id="7"/>
      <w:r w:rsidDel="00000000" w:rsidR="00000000" w:rsidRPr="00000000">
        <w:rPr>
          <w:rtl w:val="0"/>
        </w:rPr>
        <w:t xml:space="preserve">Preaching Philosophy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#7</w:t>
      </w:r>
      <w:r w:rsidDel="00000000" w:rsidR="00000000" w:rsidRPr="00000000">
        <w:rPr>
          <w:rtl w:val="0"/>
        </w:rPr>
        <w:t xml:space="preserve">: How do you describe your preaching philosophy and style?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#8</w:t>
      </w:r>
      <w:r w:rsidDel="00000000" w:rsidR="00000000" w:rsidRPr="00000000">
        <w:rPr>
          <w:rtl w:val="0"/>
        </w:rPr>
        <w:t xml:space="preserve">: H</w:t>
      </w:r>
      <w:r w:rsidDel="00000000" w:rsidR="00000000" w:rsidRPr="00000000">
        <w:rPr>
          <w:rtl w:val="0"/>
        </w:rPr>
        <w:t xml:space="preserve">ow do you define 'Expository Preaching' and what do you believe is the purpose of a sermon?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Required Response</w:t>
      </w:r>
      <w:r w:rsidDel="00000000" w:rsidR="00000000" w:rsidRPr="00000000">
        <w:rPr>
          <w:rtl w:val="0"/>
        </w:rPr>
        <w:t xml:space="preserve">: Please provide a URL link to a recent sermon video.</w:t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d0lc68f9elh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r1jhyl5xs33w" w:id="9"/>
      <w:bookmarkEnd w:id="9"/>
      <w:r w:rsidDel="00000000" w:rsidR="00000000" w:rsidRPr="00000000">
        <w:rPr>
          <w:rtl w:val="0"/>
        </w:rPr>
        <w:t xml:space="preserve">Leadership Style &amp; Governance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#9</w:t>
      </w:r>
      <w:r w:rsidDel="00000000" w:rsidR="00000000" w:rsidRPr="00000000">
        <w:rPr>
          <w:rtl w:val="0"/>
        </w:rPr>
        <w:t xml:space="preserve">: Describe your experience and philosophy regarding leading within a plurality of elders. How do you balance the call to provide visionary leadership while submitting to the shared authority of an Elder Council?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#10</w:t>
      </w:r>
      <w:r w:rsidDel="00000000" w:rsidR="00000000" w:rsidRPr="00000000">
        <w:rPr>
          <w:rtl w:val="0"/>
        </w:rPr>
        <w:t xml:space="preserve">: Describe your past experience in working with, leading, and further developing a staff team.</w:t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b2v8dounlc3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tjfqx374p90d" w:id="11"/>
      <w:bookmarkEnd w:id="11"/>
      <w:r w:rsidDel="00000000" w:rsidR="00000000" w:rsidRPr="00000000">
        <w:rPr>
          <w:rtl w:val="0"/>
        </w:rPr>
        <w:t xml:space="preserve">Philosophy of Discipleship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#11</w:t>
      </w:r>
      <w:r w:rsidDel="00000000" w:rsidR="00000000" w:rsidRPr="00000000">
        <w:rPr>
          <w:rtl w:val="0"/>
        </w:rPr>
        <w:t xml:space="preserve">: Describe your approach to discipleship in your personal life.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#12</w:t>
      </w:r>
      <w:r w:rsidDel="00000000" w:rsidR="00000000" w:rsidRPr="00000000">
        <w:rPr>
          <w:rtl w:val="0"/>
        </w:rPr>
        <w:t xml:space="preserve">: How have you fostered a culture of making disciples within your current or previous churches?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#13</w:t>
      </w:r>
      <w:r w:rsidDel="00000000" w:rsidR="00000000" w:rsidRPr="00000000">
        <w:rPr>
          <w:rtl w:val="0"/>
        </w:rPr>
        <w:t xml:space="preserve">: At C3, we view Community Groups (i.e., small groups) as the primary vehicle for discipleship. How have you personally championed small-group ministry in your previous context, and how do you view the relationship between Sunday gatherings and home-based community?</w:t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u7ftsokxmo3b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r28j5pk6e3cv" w:id="13"/>
      <w:bookmarkEnd w:id="13"/>
      <w:r w:rsidDel="00000000" w:rsidR="00000000" w:rsidRPr="00000000">
        <w:rPr>
          <w:rtl w:val="0"/>
        </w:rPr>
        <w:t xml:space="preserve">"Why C3?"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#14</w:t>
      </w:r>
      <w:r w:rsidDel="00000000" w:rsidR="00000000" w:rsidRPr="00000000">
        <w:rPr>
          <w:rtl w:val="0"/>
        </w:rPr>
        <w:t xml:space="preserve">: After reading our Church Profile: 'Becoming Who We Are' document, what specific aspect of C3’s current season and vision resonates most with your personal calling and gifts?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 #15</w:t>
      </w:r>
      <w:r w:rsidDel="00000000" w:rsidR="00000000" w:rsidRPr="00000000">
        <w:rPr>
          <w:rtl w:val="0"/>
        </w:rPr>
        <w:t xml:space="preserve">: Why are you interested in this position?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pectral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Subtitle"/>
      <w:rPr/>
    </w:pPr>
    <w:bookmarkStart w:colFirst="0" w:colLast="0" w:name="_gzxo57a7hqte" w:id="14"/>
    <w:bookmarkEnd w:id="14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5191125</wp:posOffset>
          </wp:positionH>
          <wp:positionV relativeFrom="paragraph">
            <wp:posOffset>114300</wp:posOffset>
          </wp:positionV>
          <wp:extent cx="1666875" cy="589887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212" l="5555" r="6060" t="12859"/>
                  <a:stretch>
                    <a:fillRect/>
                  </a:stretch>
                </pic:blipFill>
                <pic:spPr>
                  <a:xfrm>
                    <a:off x="0" y="0"/>
                    <a:ext cx="1666875" cy="5898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color w:val="ceb28d"/>
        <w:rtl w:val="0"/>
      </w:rPr>
      <w:t xml:space="preserve">c3houston.org/careers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ectral" w:cs="Spectral" w:eastAsia="Spectral" w:hAnsi="Spectral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="240" w:lineRule="auto"/>
    </w:pPr>
    <w:rPr>
      <w:rFonts w:ascii="Montserrat" w:cs="Montserrat" w:eastAsia="Montserrat" w:hAnsi="Montserrat"/>
      <w:b w:val="1"/>
      <w:bCs w:val="1"/>
      <w:color w:val="ceb28d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Subtitle">
    <w:name w:val="Subtitle"/>
    <w:basedOn w:val="Normal"/>
    <w:next w:val="Normal"/>
    <w:pPr/>
    <w:rPr>
      <w:rFonts w:ascii="Montserrat" w:cs="Montserrat" w:eastAsia="Montserrat" w:hAnsi="Montserrat"/>
      <w:b w:val="1"/>
      <w:bCs w:val="1"/>
      <w:color w:val="ceb28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Spectral-boldItalic.ttf"/><Relationship Id="rId9" Type="http://schemas.openxmlformats.org/officeDocument/2006/relationships/font" Target="fonts/Spectral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Spectral-regular.ttf"/><Relationship Id="rId8" Type="http://schemas.openxmlformats.org/officeDocument/2006/relationships/font" Target="fonts/Spectral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